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80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5"/>
        <w:gridCol w:w="2395"/>
      </w:tblGrid>
      <w:tr w:rsidR="00925FD7" w:rsidTr="00925FD7">
        <w:tc>
          <w:tcPr>
            <w:tcW w:w="4678" w:type="dxa"/>
            <w:gridSpan w:val="2"/>
            <w:hideMark/>
          </w:tcPr>
          <w:p w:rsidR="00925FD7" w:rsidRDefault="00925FD7">
            <w:pPr>
              <w:spacing w:line="256" w:lineRule="auto"/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925FD7" w:rsidTr="00925FD7">
        <w:tc>
          <w:tcPr>
            <w:tcW w:w="4678" w:type="dxa"/>
            <w:gridSpan w:val="2"/>
            <w:hideMark/>
          </w:tcPr>
          <w:p w:rsidR="00925FD7" w:rsidRDefault="00925FD7">
            <w:pPr>
              <w:spacing w:line="256" w:lineRule="auto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Начальник Инспекции</w:t>
            </w:r>
          </w:p>
          <w:p w:rsidR="00925FD7" w:rsidRDefault="00925FD7">
            <w:pPr>
              <w:spacing w:line="256" w:lineRule="auto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ФНС России № 26 по г. Москве</w:t>
            </w:r>
          </w:p>
        </w:tc>
      </w:tr>
      <w:tr w:rsidR="00925FD7" w:rsidTr="00925FD7">
        <w:trPr>
          <w:trHeight w:val="373"/>
        </w:trPr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5FD7" w:rsidRDefault="00925FD7">
            <w:pPr>
              <w:spacing w:line="256" w:lineRule="auto"/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  <w:hideMark/>
          </w:tcPr>
          <w:p w:rsidR="00925FD7" w:rsidRDefault="00925FD7">
            <w:pPr>
              <w:spacing w:line="256" w:lineRule="auto"/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С.В. Селезнев</w:t>
            </w:r>
          </w:p>
        </w:tc>
      </w:tr>
      <w:tr w:rsidR="00925FD7" w:rsidTr="00925FD7">
        <w:trPr>
          <w:trHeight w:val="365"/>
        </w:trPr>
        <w:tc>
          <w:tcPr>
            <w:tcW w:w="2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25FD7" w:rsidRDefault="00925FD7">
            <w:pPr>
              <w:spacing w:line="256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25FD7" w:rsidRDefault="00925FD7">
            <w:pPr>
              <w:spacing w:line="256" w:lineRule="auto"/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925FD7" w:rsidTr="00925FD7">
        <w:trPr>
          <w:trHeight w:val="453"/>
        </w:trPr>
        <w:tc>
          <w:tcPr>
            <w:tcW w:w="4678" w:type="dxa"/>
            <w:gridSpan w:val="2"/>
            <w:hideMark/>
          </w:tcPr>
          <w:p w:rsidR="00925FD7" w:rsidRDefault="0039159D">
            <w:pPr>
              <w:spacing w:line="256" w:lineRule="auto"/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__________________ 2022</w:t>
            </w:r>
            <w:r w:rsidR="00925FD7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925FD7" w:rsidRDefault="00925FD7" w:rsidP="00925FD7">
      <w:pPr>
        <w:pStyle w:val="a3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925FD7" w:rsidRDefault="00925FD7" w:rsidP="00925FD7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925FD7" w:rsidRDefault="00925FD7" w:rsidP="00925FD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Должностной регламент</w:t>
      </w:r>
    </w:p>
    <w:p w:rsidR="00925FD7" w:rsidRDefault="00925FD7" w:rsidP="00925FD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главного государственного налогового инспектора</w:t>
      </w:r>
    </w:p>
    <w:p w:rsidR="00925FD7" w:rsidRPr="002E33C5" w:rsidRDefault="00925FD7" w:rsidP="00925FD7">
      <w:pPr>
        <w:jc w:val="center"/>
        <w:rPr>
          <w:rFonts w:cs="Times New Roman"/>
          <w:b/>
          <w:sz w:val="26"/>
          <w:szCs w:val="26"/>
        </w:rPr>
      </w:pPr>
      <w:r w:rsidRPr="006B7C8B">
        <w:rPr>
          <w:rFonts w:cs="Times New Roman"/>
          <w:b/>
          <w:sz w:val="26"/>
          <w:szCs w:val="26"/>
        </w:rPr>
        <w:t xml:space="preserve"> правового отдела </w:t>
      </w:r>
    </w:p>
    <w:p w:rsidR="00925FD7" w:rsidRDefault="00925FD7" w:rsidP="00925FD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Инспекции Федеральной налоговой службы № 26 по г. Москве</w:t>
      </w:r>
    </w:p>
    <w:p w:rsidR="00925FD7" w:rsidRDefault="00925FD7" w:rsidP="00925FD7">
      <w:pPr>
        <w:jc w:val="center"/>
        <w:rPr>
          <w:rFonts w:cs="Times New Roman"/>
          <w:b/>
          <w:sz w:val="26"/>
          <w:szCs w:val="26"/>
        </w:rPr>
      </w:pPr>
    </w:p>
    <w:p w:rsidR="00925FD7" w:rsidRDefault="00925FD7" w:rsidP="00925FD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925FD7" w:rsidRDefault="00925FD7" w:rsidP="00925FD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25FD7" w:rsidRDefault="00925FD7" w:rsidP="00925FD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25FD7" w:rsidRDefault="00925FD7" w:rsidP="00925FD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 Должность федеральной государственной гражданской службы (далее – гражданская служба) главного государственного налогового инспектора </w:t>
      </w:r>
      <w:r w:rsidRPr="006B7C8B">
        <w:rPr>
          <w:rFonts w:ascii="Times New Roman" w:hAnsi="Times New Roman" w:cs="Times New Roman"/>
          <w:sz w:val="26"/>
          <w:szCs w:val="26"/>
        </w:rPr>
        <w:t>правового отдела</w:t>
      </w:r>
      <w:r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Инспекции Федеральной налоговой службы № 26 по г. Москве (далее – главный государственный налоговый инспектор) относится к ведущей группе должностей гражданской службы категории «специалисты».</w:t>
      </w:r>
    </w:p>
    <w:p w:rsidR="00925FD7" w:rsidRDefault="00925FD7" w:rsidP="00925FD7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- 11-3-3-094.</w:t>
      </w:r>
    </w:p>
    <w:p w:rsidR="00925FD7" w:rsidRDefault="00925FD7" w:rsidP="00925FD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 Область профессиональной служебной деятельности главного государственного налогового инспектора: регулирование налоговой деятельности, регулирование финансовой деятельности и финансовых рынков, регулирование государственной гражданской службы.</w:t>
      </w:r>
    </w:p>
    <w:p w:rsidR="00925FD7" w:rsidRDefault="00925FD7" w:rsidP="00925FD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 Вид профессиональной служебной деятельности главного государственного налогового инспектора: виды профессиональной служебной деятельности, входящие в области «Регулирование государственной гражданской службы», «Регулирование налоговой деятельности», «Регулирование в сфере обеспечения информационной и сетевой безопасности» и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925FD7" w:rsidRDefault="00925FD7" w:rsidP="00925FD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4. Назначение на должность и освобождение от должности главного государственного налогового инспектора осуществляются начальником Инспекции Федеральной налоговой службы № 26 по г. Москве (далее – Инспекция).</w:t>
      </w:r>
    </w:p>
    <w:p w:rsidR="00925FD7" w:rsidRDefault="00925FD7" w:rsidP="00925FD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 Главный государственный налоговый инспектор непосредственно подчиняется начальнику отдела.</w:t>
      </w:r>
    </w:p>
    <w:p w:rsidR="00925FD7" w:rsidRDefault="00925FD7" w:rsidP="00925FD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25FD7" w:rsidRDefault="00925FD7" w:rsidP="00925FD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25FD7" w:rsidRDefault="00925FD7" w:rsidP="00925FD7">
      <w:pPr>
        <w:widowControl w:val="0"/>
        <w:rPr>
          <w:rFonts w:cs="Times New Roman"/>
          <w:sz w:val="26"/>
          <w:szCs w:val="26"/>
        </w:rPr>
      </w:pPr>
    </w:p>
    <w:p w:rsidR="00925FD7" w:rsidRDefault="00925FD7" w:rsidP="00925FD7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6. Для замещения должности главного государственного налогового инспектора устанавливаются следующие квалификационные требования:</w:t>
      </w:r>
    </w:p>
    <w:p w:rsidR="00925FD7" w:rsidRDefault="00925FD7" w:rsidP="00925FD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6.1. Наличие высшего образования.</w:t>
      </w:r>
    </w:p>
    <w:p w:rsidR="00925FD7" w:rsidRDefault="00925FD7" w:rsidP="00925FD7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 Наличие базовых знаний: государственного языка Российской Федерации (русского языка); основ </w:t>
      </w:r>
      <w:hyperlink r:id="rId4" w:history="1">
        <w:r w:rsidRPr="006B7C8B">
          <w:rPr>
            <w:rStyle w:val="a5"/>
            <w:rFonts w:cs="Times New Roman"/>
            <w:sz w:val="26"/>
            <w:szCs w:val="26"/>
            <w:u w:val="none"/>
          </w:rPr>
          <w:t>Конституции</w:t>
        </w:r>
      </w:hyperlink>
      <w:r>
        <w:rPr>
          <w:rFonts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технологий.</w:t>
      </w:r>
    </w:p>
    <w:p w:rsidR="00925FD7" w:rsidRDefault="00925FD7" w:rsidP="00925FD7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6.3. Наличие профессиональных знаний:</w:t>
      </w:r>
    </w:p>
    <w:p w:rsidR="00925FD7" w:rsidRPr="006B7C8B" w:rsidRDefault="00925FD7" w:rsidP="00925FD7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6.3.1. В сфере законодательства Российской Федерации: Налоговый </w:t>
      </w:r>
      <w:hyperlink r:id="rId5" w:history="1">
        <w:r w:rsidRPr="006B7C8B">
          <w:rPr>
            <w:rStyle w:val="a5"/>
            <w:rFonts w:cs="Times New Roman"/>
            <w:sz w:val="26"/>
            <w:szCs w:val="26"/>
            <w:u w:val="none"/>
          </w:rPr>
          <w:t>кодекс</w:t>
        </w:r>
      </w:hyperlink>
      <w:r w:rsidRPr="006B7C8B">
        <w:rPr>
          <w:rFonts w:cs="Times New Roman"/>
          <w:sz w:val="26"/>
          <w:szCs w:val="26"/>
        </w:rPr>
        <w:t xml:space="preserve"> Российской Федерации; Бюджетный </w:t>
      </w:r>
      <w:hyperlink r:id="rId6" w:history="1">
        <w:r w:rsidRPr="006B7C8B">
          <w:rPr>
            <w:rStyle w:val="a5"/>
            <w:rFonts w:cs="Times New Roman"/>
            <w:sz w:val="26"/>
            <w:szCs w:val="26"/>
            <w:u w:val="none"/>
          </w:rPr>
          <w:t>кодекс</w:t>
        </w:r>
      </w:hyperlink>
      <w:r w:rsidRPr="006B7C8B">
        <w:rPr>
          <w:rFonts w:cs="Times New Roman"/>
          <w:sz w:val="26"/>
          <w:szCs w:val="26"/>
        </w:rPr>
        <w:t xml:space="preserve"> Российской Федерации; К</w:t>
      </w:r>
      <w:r>
        <w:rPr>
          <w:rFonts w:cs="Times New Roman"/>
          <w:sz w:val="26"/>
          <w:szCs w:val="26"/>
        </w:rPr>
        <w:t xml:space="preserve">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Гражданский кодекс Российской Федерации (часть первая); Федеральный закон от 26 октября 2002 г. № 127-ФЗ «О несостоятельности (банкротстве)»; Федеральный </w:t>
      </w:r>
      <w:hyperlink r:id="rId7" w:history="1">
        <w:r w:rsidRPr="006B7C8B">
          <w:rPr>
            <w:rStyle w:val="a5"/>
            <w:rFonts w:cs="Times New Roman"/>
            <w:sz w:val="26"/>
            <w:szCs w:val="26"/>
            <w:u w:val="none"/>
          </w:rPr>
          <w:t>закон</w:t>
        </w:r>
      </w:hyperlink>
      <w:r w:rsidRPr="006B7C8B">
        <w:t xml:space="preserve"> </w:t>
      </w:r>
      <w:r w:rsidRPr="006B7C8B">
        <w:rPr>
          <w:rFonts w:cs="Times New Roman"/>
          <w:sz w:val="26"/>
          <w:szCs w:val="26"/>
        </w:rPr>
        <w:t xml:space="preserve">от 08 августа 2001 г. № 129-ФЗ «О государственной регистрации юридических лиц и индивидуальных предпринимателей» (с изменениями и дополнениями); Федеральный </w:t>
      </w:r>
      <w:hyperlink r:id="rId8" w:history="1">
        <w:r w:rsidRPr="006B7C8B">
          <w:rPr>
            <w:rStyle w:val="a5"/>
            <w:rFonts w:cs="Times New Roman"/>
            <w:sz w:val="26"/>
            <w:szCs w:val="26"/>
            <w:u w:val="none"/>
          </w:rPr>
          <w:t>закон</w:t>
        </w:r>
      </w:hyperlink>
      <w:r w:rsidRPr="006B7C8B">
        <w:rPr>
          <w:rFonts w:cs="Times New Roman"/>
          <w:sz w:val="26"/>
          <w:szCs w:val="26"/>
        </w:rPr>
        <w:t xml:space="preserve">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27 мая 2003 г. № 58-ФЗ «О системе государственной службы Российской Федерации»; Федеральный закон от 27 июля 2004 г. № 79-ФЗ «О государственной гражданской службе Российской Федерации»; Федеральный </w:t>
      </w:r>
      <w:hyperlink r:id="rId9" w:history="1">
        <w:r w:rsidRPr="006B7C8B">
          <w:rPr>
            <w:rStyle w:val="a5"/>
            <w:rFonts w:cs="Times New Roman"/>
            <w:sz w:val="26"/>
            <w:szCs w:val="26"/>
            <w:u w:val="none"/>
          </w:rPr>
          <w:t>закон</w:t>
        </w:r>
      </w:hyperlink>
      <w:r w:rsidRPr="006B7C8B">
        <w:rPr>
          <w:rFonts w:cs="Times New Roman"/>
          <w:sz w:val="26"/>
          <w:szCs w:val="26"/>
        </w:rPr>
        <w:t xml:space="preserve"> от 25 декабря 2008 г. № 273-ФЗ «О противодействии коррупции»; Федеральный </w:t>
      </w:r>
      <w:hyperlink r:id="rId10" w:history="1">
        <w:r w:rsidRPr="006B7C8B">
          <w:rPr>
            <w:rStyle w:val="a5"/>
            <w:rFonts w:cs="Times New Roman"/>
            <w:sz w:val="26"/>
            <w:szCs w:val="26"/>
            <w:u w:val="none"/>
          </w:rPr>
          <w:t>закон</w:t>
        </w:r>
      </w:hyperlink>
      <w:r w:rsidRPr="006B7C8B">
        <w:rPr>
          <w:rFonts w:cs="Times New Roman"/>
          <w:sz w:val="26"/>
          <w:szCs w:val="26"/>
        </w:rPr>
        <w:t xml:space="preserve"> от 06 октября 2003 г. № 131-ФЗ «Об общих принципах организации местного самоуправления в Российской Федерации»; Федеральный закон от 27 июля 2006 г. № 149-ФЗ «Об информации, информационных технологиях и о защите информации»; Федеральный </w:t>
      </w:r>
      <w:hyperlink r:id="rId11" w:history="1">
        <w:r w:rsidRPr="006B7C8B">
          <w:rPr>
            <w:rStyle w:val="a5"/>
            <w:rFonts w:cs="Times New Roman"/>
            <w:sz w:val="26"/>
            <w:szCs w:val="26"/>
            <w:u w:val="none"/>
          </w:rPr>
          <w:t>закон</w:t>
        </w:r>
      </w:hyperlink>
      <w:r w:rsidRPr="006B7C8B">
        <w:rPr>
          <w:rFonts w:cs="Times New Roman"/>
          <w:sz w:val="26"/>
          <w:szCs w:val="26"/>
        </w:rPr>
        <w:t xml:space="preserve"> от 29 ноября 2007 г. № 282-ФЗ «Об официальном статистическом учете и системе государственной статистики в Российской Федерации»; Федеральный </w:t>
      </w:r>
      <w:hyperlink r:id="rId12" w:history="1">
        <w:r w:rsidRPr="006B7C8B">
          <w:rPr>
            <w:rStyle w:val="a5"/>
            <w:rFonts w:cs="Times New Roman"/>
            <w:sz w:val="26"/>
            <w:szCs w:val="26"/>
            <w:u w:val="none"/>
          </w:rPr>
          <w:t>закон</w:t>
        </w:r>
      </w:hyperlink>
      <w:r w:rsidRPr="006B7C8B">
        <w:rPr>
          <w:rFonts w:cs="Times New Roman"/>
          <w:sz w:val="26"/>
          <w:szCs w:val="26"/>
        </w:rPr>
        <w:t xml:space="preserve"> от 09 февраля 2009 г. № 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3" w:history="1">
        <w:r w:rsidRPr="006B7C8B">
          <w:rPr>
            <w:rStyle w:val="a5"/>
            <w:rFonts w:cs="Times New Roman"/>
            <w:sz w:val="26"/>
            <w:szCs w:val="26"/>
            <w:u w:val="none"/>
          </w:rPr>
          <w:t>закон</w:t>
        </w:r>
      </w:hyperlink>
      <w:r w:rsidRPr="006B7C8B">
        <w:rPr>
          <w:rFonts w:cs="Times New Roman"/>
          <w:sz w:val="26"/>
          <w:szCs w:val="26"/>
        </w:rPr>
        <w:t xml:space="preserve"> от 27 июля 2010 г. № 210-ФЗ «Об организации предоставления государственных и муниципальных услуг»; Федеральный </w:t>
      </w:r>
      <w:hyperlink r:id="rId14" w:history="1">
        <w:r w:rsidRPr="006B7C8B">
          <w:rPr>
            <w:rStyle w:val="a5"/>
            <w:rFonts w:cs="Times New Roman"/>
            <w:sz w:val="26"/>
            <w:szCs w:val="26"/>
            <w:u w:val="none"/>
          </w:rPr>
          <w:t>закон</w:t>
        </w:r>
      </w:hyperlink>
      <w:r w:rsidRPr="006B7C8B">
        <w:rPr>
          <w:rFonts w:cs="Times New Roman"/>
          <w:sz w:val="26"/>
          <w:szCs w:val="26"/>
        </w:rPr>
        <w:t xml:space="preserve"> от 28 декабря 2013 г. № 443-ФЗ «О 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5" w:history="1">
        <w:r w:rsidRPr="006B7C8B">
          <w:rPr>
            <w:rStyle w:val="a5"/>
            <w:rFonts w:cs="Times New Roman"/>
            <w:sz w:val="26"/>
            <w:szCs w:val="26"/>
            <w:u w:val="none"/>
          </w:rPr>
          <w:t>Закон</w:t>
        </w:r>
      </w:hyperlink>
      <w:r w:rsidRPr="006B7C8B">
        <w:rPr>
          <w:rFonts w:cs="Times New Roman"/>
          <w:sz w:val="26"/>
          <w:szCs w:val="26"/>
        </w:rPr>
        <w:t xml:space="preserve"> Российской Федерации от 21 марта 1991 г. № 943-1 «О налоговых органах Российской Федерации»; Федеральный </w:t>
      </w:r>
      <w:hyperlink r:id="rId16" w:history="1">
        <w:r w:rsidRPr="006B7C8B">
          <w:rPr>
            <w:rStyle w:val="a5"/>
            <w:rFonts w:cs="Times New Roman"/>
            <w:sz w:val="26"/>
            <w:szCs w:val="26"/>
            <w:u w:val="none"/>
          </w:rPr>
          <w:t>закон</w:t>
        </w:r>
      </w:hyperlink>
      <w:r w:rsidRPr="006B7C8B">
        <w:rPr>
          <w:rFonts w:cs="Times New Roman"/>
          <w:sz w:val="26"/>
          <w:szCs w:val="26"/>
        </w:rPr>
        <w:t xml:space="preserve"> от 27 июля 2006 г. № 152-ФЗ «О персональных данных»; Федеральный </w:t>
      </w:r>
      <w:hyperlink r:id="rId17" w:history="1">
        <w:r w:rsidRPr="006B7C8B">
          <w:rPr>
            <w:rStyle w:val="a5"/>
            <w:rFonts w:cs="Times New Roman"/>
            <w:sz w:val="26"/>
            <w:szCs w:val="26"/>
            <w:u w:val="none"/>
          </w:rPr>
          <w:t>закон</w:t>
        </w:r>
      </w:hyperlink>
      <w:r w:rsidRPr="006B7C8B">
        <w:rPr>
          <w:rFonts w:cs="Times New Roman"/>
          <w:sz w:val="26"/>
          <w:szCs w:val="26"/>
        </w:rPr>
        <w:t xml:space="preserve"> от 6 апреля 2011 г. № 63-ФЗ «Об электронной подписи»; </w:t>
      </w:r>
      <w:hyperlink r:id="rId18" w:history="1">
        <w:r w:rsidRPr="006B7C8B">
          <w:rPr>
            <w:rStyle w:val="a5"/>
            <w:rFonts w:cs="Times New Roman"/>
            <w:sz w:val="26"/>
            <w:szCs w:val="26"/>
            <w:u w:val="none"/>
          </w:rPr>
          <w:t>Указ</w:t>
        </w:r>
      </w:hyperlink>
      <w:r w:rsidRPr="006B7C8B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19" w:history="1">
        <w:r w:rsidRPr="006B7C8B">
          <w:rPr>
            <w:rStyle w:val="a5"/>
            <w:rFonts w:cs="Times New Roman"/>
            <w:sz w:val="26"/>
            <w:szCs w:val="26"/>
            <w:u w:val="none"/>
          </w:rPr>
          <w:t>Указ</w:t>
        </w:r>
      </w:hyperlink>
      <w:r w:rsidRPr="006B7C8B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hyperlink r:id="rId20" w:history="1">
        <w:r w:rsidRPr="006B7C8B">
          <w:rPr>
            <w:rStyle w:val="a5"/>
            <w:rFonts w:cs="Times New Roman"/>
            <w:sz w:val="26"/>
            <w:szCs w:val="26"/>
            <w:u w:val="none"/>
          </w:rPr>
          <w:t>Указ</w:t>
        </w:r>
      </w:hyperlink>
      <w:r w:rsidRPr="006B7C8B">
        <w:rPr>
          <w:rFonts w:cs="Times New Roman"/>
          <w:sz w:val="26"/>
          <w:szCs w:val="26"/>
        </w:rPr>
        <w:t xml:space="preserve"> Президента Российской Федерации от 7 мая 2012 г. № 601 «Об основных направлениях совершенствования системы государственного управления»; П</w:t>
      </w:r>
      <w:hyperlink r:id="rId21" w:history="1">
        <w:r w:rsidRPr="006B7C8B">
          <w:rPr>
            <w:rStyle w:val="a5"/>
            <w:rFonts w:cs="Times New Roman"/>
            <w:sz w:val="26"/>
            <w:szCs w:val="26"/>
            <w:u w:val="none"/>
          </w:rPr>
          <w:t>остановление</w:t>
        </w:r>
      </w:hyperlink>
      <w:r w:rsidRPr="006B7C8B">
        <w:t xml:space="preserve"> </w:t>
      </w:r>
      <w:r w:rsidRPr="006B7C8B">
        <w:rPr>
          <w:rFonts w:cs="Times New Roman"/>
          <w:sz w:val="26"/>
          <w:szCs w:val="26"/>
        </w:rPr>
        <w:t xml:space="preserve">Правительства Российской Федерации от 30 сентября 2004 г. № 506 «Об утверждении Положения о Федеральной налоговой службе»; </w:t>
      </w:r>
      <w:hyperlink r:id="rId22" w:history="1">
        <w:r w:rsidRPr="006B7C8B">
          <w:rPr>
            <w:rStyle w:val="a5"/>
            <w:rFonts w:cs="Times New Roman"/>
            <w:sz w:val="26"/>
            <w:szCs w:val="26"/>
            <w:u w:val="none"/>
          </w:rPr>
          <w:t>приказ</w:t>
        </w:r>
      </w:hyperlink>
      <w:r w:rsidRPr="006B7C8B">
        <w:rPr>
          <w:rFonts w:cs="Times New Roman"/>
          <w:sz w:val="26"/>
          <w:szCs w:val="26"/>
        </w:rPr>
        <w:t xml:space="preserve"> Минфина России от 2 июля 2012 г. № 99н «Административный регламент Федеральной </w:t>
      </w:r>
      <w:r w:rsidRPr="006B7C8B">
        <w:rPr>
          <w:rFonts w:cs="Times New Roman"/>
          <w:sz w:val="26"/>
          <w:szCs w:val="26"/>
        </w:rPr>
        <w:lastRenderedPageBreak/>
        <w:t xml:space="preserve">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925FD7" w:rsidRDefault="00925FD7" w:rsidP="00925FD7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25FD7" w:rsidRDefault="00925FD7" w:rsidP="00925FD7">
      <w:pPr>
        <w:tabs>
          <w:tab w:val="left" w:pos="709"/>
        </w:tabs>
        <w:spacing w:after="1" w:line="220" w:lineRule="atLeas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6.3.2.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организации взаимодействия с органами прокуратуры, следственными органами, органами внутренних дел; основы бухгалтерского и налогового учета, аудита: сущность, основные задачи, организация ведения; особенности банковской системы Российской Федерации; основные концепции гражданской службы; меры по профилактике и противодействию коррупции на гражданской службе.</w:t>
      </w:r>
    </w:p>
    <w:p w:rsidR="00925FD7" w:rsidRDefault="00925FD7" w:rsidP="00925FD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6.4. Наличие функциональных знаний: понятие нормы права, нормативного правового акта, правоотношений и их признаков;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обращения граждан;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принципы предоставления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требования и порядок предоставления государственных услуг, в том числе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правила эксплуатации зданий и сооружений; система технической и противопожарной безопасности; правила приема, хранения, отпуска и учета товарно-материальных ценностей;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основные модели связей с общественностью; особенности связей с общественностью в государственных органах; основы секретного делопроизводства и порядок работы со служебной информацией и </w:t>
      </w:r>
      <w:r>
        <w:rPr>
          <w:rFonts w:cs="Times New Roman"/>
          <w:sz w:val="26"/>
          <w:szCs w:val="26"/>
        </w:rPr>
        <w:lastRenderedPageBreak/>
        <w:t>сведениями, составляющими государственную тайну; методы выявления возможных каналов несанкционированного доступа к сведениям; организация пропускного режима, инженерно-технические средства охраны режимных территорий и режимных помещений; основные мероприятия мобилизационной подготовки; функция кадровой службы организации; основы делового этикета.</w:t>
      </w:r>
    </w:p>
    <w:p w:rsidR="00925FD7" w:rsidRDefault="00925FD7" w:rsidP="00925FD7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925FD7" w:rsidRDefault="00925FD7" w:rsidP="00925FD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6.6. Наличие профессиональных умений, необходимых для выполнения работы в сфере, соответствующей направлению деятельности Инспекции,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925FD7" w:rsidRDefault="00925FD7" w:rsidP="00925FD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6.7.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законодательства,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экзаменов; получение и предоставление выплат, возмещение расходов; регистрация прав, предметов; рассмотрение запросов, ходатайств, уведомлений, жалоб; проведение экспертизы;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 техническое обслуживание оборудования, офисной, копировально-множительной и оргтехники, компьютеров, технических средств связи;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наполнение официальных интернет-сайтов государственных органов; работа со сведениями, составляющими государственную тайну, ведение секретного делопроизводства; подготовка документов, связанных с выездом за границу граждан, допущенных к государственной тайне, и приемом иностранных граждан в организациях, </w:t>
      </w:r>
      <w:r>
        <w:rPr>
          <w:rFonts w:cs="Times New Roman"/>
          <w:sz w:val="26"/>
          <w:szCs w:val="26"/>
        </w:rPr>
        <w:lastRenderedPageBreak/>
        <w:t>допущенных к проведению секретных работ; проведение служебных расследований по фактам нарушения режима секретности; организация и нормирование труда; планирование закупок; контроль осуществления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исполнение государственных контрактов; составление, заключение, изменение и расторжение контрактов; проведение аудита закупок; подготовка планов закупок; разработка технических заданий извещений и документаций об осуществлении закупок; осуществление контроля в сфере закупок; подготовка обоснования закупок; реализация мероприятий по общественному обсуждению закупок; определение начальной (максимальной) цены контракта, заключаемого с единственным поставщиком (подрядчиком, исполнителем); применение антидемпинговых мер при проведении закупок; ведение учета федерального имущества, находящегося в ведении государственного органа и его подведомственных организаций; проведение инвентаризации товарно-материальных ценностей и подготовка пакета документов на списание движимого имущества; организация и ведение конференций, семинаров и деловых встреч; ведение переговоров и переписки с зарубежными партнерами; ведение исковой и претензионной работы; подготовка обоснований бюджетных ассигнований на планируемый период для государственного органа; анализ эффективности и результативности расходования бюджетных средств; разработка и формирование проектов прогнозов по организации бюджетного процесса в государственном органе; проведение инвентаризации денежных средств, товарно-материальных ценностей, расчетов с поставщиками и подрядчиками; ведение телефонных разговоров; организация подготовки разъяснений гражданам и организациям; рассмотрение запросов, ходатайств, уведомлений, жалоб; проведение экспертизы; функции и полномочия учредителя подведомственных организаций.</w:t>
      </w:r>
    </w:p>
    <w:p w:rsidR="00925FD7" w:rsidRDefault="00925FD7" w:rsidP="00925FD7">
      <w:pPr>
        <w:widowControl w:val="0"/>
        <w:jc w:val="center"/>
        <w:rPr>
          <w:rFonts w:cs="Times New Roman"/>
          <w:sz w:val="26"/>
          <w:szCs w:val="26"/>
        </w:rPr>
      </w:pPr>
    </w:p>
    <w:p w:rsidR="00925FD7" w:rsidRDefault="00925FD7" w:rsidP="00925FD7">
      <w:pPr>
        <w:widowControl w:val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25FD7" w:rsidRDefault="00925FD7" w:rsidP="00925FD7">
      <w:pPr>
        <w:widowControl w:val="0"/>
        <w:rPr>
          <w:rFonts w:cs="Times New Roman"/>
          <w:sz w:val="26"/>
          <w:szCs w:val="26"/>
        </w:rPr>
      </w:pPr>
    </w:p>
    <w:p w:rsidR="00925FD7" w:rsidRDefault="00925FD7" w:rsidP="00925FD7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7. Основные права и обязанности главного государственного налогового инспектора, а также запреты, ограничения и требования, связанные с гражданской службой, которые установлены в его отношении, предусмотрены статьями 14,15, 16, 17, 18, 19, 20, 20.1 и 20.2 Федерального закона от 27 июля 2004 г. № 79-ФЗ «О государственной гражданской службе Российской Федерации».</w:t>
      </w:r>
    </w:p>
    <w:p w:rsidR="00925FD7" w:rsidRDefault="00925FD7" w:rsidP="00925FD7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8. В целях реализации задач и функций, возложенных на Инспекцию, главный государственный налоговый инспектор обязан:</w:t>
      </w:r>
    </w:p>
    <w:p w:rsidR="00925FD7" w:rsidRDefault="00925FD7" w:rsidP="00925FD7">
      <w:pPr>
        <w:pStyle w:val="ConsPlusNormal"/>
        <w:widowControl/>
        <w:suppressAutoHyphens/>
        <w:ind w:firstLine="709"/>
        <w:jc w:val="both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исполнять основные обязанности федерального гражданского служащего, установленные статьей 15 Федерального закона «О государственной гражданской службе Российской Федерации", а именно:</w:t>
      </w:r>
    </w:p>
    <w:p w:rsidR="00925FD7" w:rsidRDefault="00925FD7" w:rsidP="00925FD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925FD7" w:rsidRDefault="00925FD7" w:rsidP="00925FD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исполнять должностные обязанности в соответствии с должностным регламентом;</w:t>
      </w:r>
    </w:p>
    <w:p w:rsidR="00925FD7" w:rsidRDefault="00925FD7" w:rsidP="00925FD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925FD7" w:rsidRDefault="00925FD7" w:rsidP="00925FD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925FD7" w:rsidRDefault="00925FD7" w:rsidP="00925FD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соблюдать служебный распорядок государственного органа;</w:t>
      </w:r>
    </w:p>
    <w:p w:rsidR="00925FD7" w:rsidRDefault="00925FD7" w:rsidP="00925FD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925FD7" w:rsidRDefault="00925FD7" w:rsidP="00925FD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925FD7" w:rsidRDefault="00925FD7" w:rsidP="00925FD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925FD7" w:rsidRDefault="00925FD7" w:rsidP="00925FD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925FD7" w:rsidRDefault="00925FD7" w:rsidP="00925FD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925FD7" w:rsidRDefault="00925FD7" w:rsidP="00925FD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925FD7" w:rsidRDefault="00925FD7" w:rsidP="00925FD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25FD7" w:rsidRDefault="00925FD7" w:rsidP="00925FD7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соблюдать ограничения, связанные с государственной гражданской службой, установленные </w:t>
      </w:r>
      <w:r>
        <w:rPr>
          <w:rFonts w:ascii="Times New Roman" w:hAnsi="Times New Roman" w:cs="Times New Roman"/>
          <w:bCs/>
          <w:sz w:val="26"/>
          <w:szCs w:val="26"/>
        </w:rPr>
        <w:t>статьей 16</w:t>
      </w:r>
      <w:r>
        <w:rPr>
          <w:rFonts w:ascii="Times New Roman" w:hAnsi="Times New Roman" w:cs="Times New Roman"/>
          <w:sz w:val="26"/>
          <w:szCs w:val="26"/>
        </w:rPr>
        <w:t xml:space="preserve"> Федерального закона «О государственной гражданской службе Российской Федерации»;</w:t>
      </w:r>
    </w:p>
    <w:p w:rsidR="00925FD7" w:rsidRDefault="00925FD7" w:rsidP="00925FD7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не нарушать запреты, связанные с государственной гражданской службой, установленные </w:t>
      </w:r>
      <w:r>
        <w:rPr>
          <w:rFonts w:ascii="Times New Roman" w:hAnsi="Times New Roman" w:cs="Times New Roman"/>
          <w:bCs/>
          <w:sz w:val="26"/>
          <w:szCs w:val="26"/>
        </w:rPr>
        <w:t>статьей 17</w:t>
      </w:r>
      <w:r>
        <w:rPr>
          <w:rFonts w:ascii="Times New Roman" w:hAnsi="Times New Roman" w:cs="Times New Roman"/>
          <w:sz w:val="26"/>
          <w:szCs w:val="26"/>
        </w:rPr>
        <w:t xml:space="preserve"> Федерального закона «О государственной гражданской службе Российской Федерации;</w:t>
      </w:r>
    </w:p>
    <w:p w:rsidR="00925FD7" w:rsidRDefault="00925FD7" w:rsidP="00925FD7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Федерации;</w:t>
      </w:r>
    </w:p>
    <w:p w:rsidR="00925FD7" w:rsidRDefault="00925FD7" w:rsidP="00925FD7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уведомлять в соответствии со </w:t>
      </w:r>
      <w:r>
        <w:rPr>
          <w:rFonts w:ascii="Times New Roman" w:hAnsi="Times New Roman" w:cs="Times New Roman"/>
          <w:bCs/>
          <w:sz w:val="26"/>
          <w:szCs w:val="26"/>
        </w:rPr>
        <w:t>статьей 9</w:t>
      </w:r>
      <w:r>
        <w:rPr>
          <w:rFonts w:ascii="Times New Roman" w:hAnsi="Times New Roman" w:cs="Times New Roman"/>
          <w:sz w:val="26"/>
          <w:szCs w:val="26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925FD7" w:rsidRDefault="00925FD7" w:rsidP="00925FD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в соответствии со </w:t>
      </w:r>
      <w:r>
        <w:rPr>
          <w:rFonts w:ascii="Times New Roman" w:hAnsi="Times New Roman" w:cs="Times New Roman"/>
          <w:bCs/>
          <w:sz w:val="26"/>
          <w:szCs w:val="26"/>
        </w:rPr>
        <w:t>статьей 11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Федерального закона «О противодействии коррупции»: принимать меры по недопущению любой возможности возникновения конфликта интересов, а также, в письменной форме уведомить своего непосредственного начальника о возникшем конфликте интересов или возможности его возникновения, как только ему станет об этом известно. В целях предотвращения конфликта интересов передать принадлежащие ему ценные бумаги, акции (доли </w:t>
      </w:r>
      <w:r>
        <w:rPr>
          <w:rFonts w:ascii="Times New Roman" w:hAnsi="Times New Roman" w:cs="Times New Roman"/>
          <w:sz w:val="26"/>
          <w:szCs w:val="26"/>
        </w:rPr>
        <w:lastRenderedPageBreak/>
        <w:t>участия, паи в уставных (складочных) капиталах организаций) в доверительное управление в соответствие с законодательством Российской Федерации.</w:t>
      </w:r>
    </w:p>
    <w:p w:rsidR="00925FD7" w:rsidRPr="004D61C9" w:rsidRDefault="00925FD7" w:rsidP="00925FD7">
      <w:pPr>
        <w:rPr>
          <w:bCs/>
          <w:sz w:val="26"/>
          <w:szCs w:val="26"/>
        </w:rPr>
      </w:pPr>
      <w:r>
        <w:rPr>
          <w:sz w:val="26"/>
          <w:szCs w:val="26"/>
        </w:rPr>
        <w:t>Исходя из задач и функций</w:t>
      </w:r>
      <w:r>
        <w:rPr>
          <w:bCs/>
          <w:sz w:val="26"/>
          <w:szCs w:val="26"/>
        </w:rPr>
        <w:t xml:space="preserve">, определенных Положением о правовом отделе (далее – отдел), на </w:t>
      </w:r>
      <w:r>
        <w:rPr>
          <w:rFonts w:cs="Times New Roman"/>
          <w:sz w:val="26"/>
          <w:szCs w:val="26"/>
        </w:rPr>
        <w:t>главного государственного налогового инспектора</w:t>
      </w:r>
      <w:r>
        <w:rPr>
          <w:bCs/>
          <w:sz w:val="26"/>
          <w:szCs w:val="26"/>
        </w:rPr>
        <w:t xml:space="preserve"> возлагается следующее:</w:t>
      </w:r>
    </w:p>
    <w:p w:rsidR="004D61C9" w:rsidRPr="000D7587" w:rsidRDefault="004D61C9" w:rsidP="004D61C9">
      <w:pPr>
        <w:rPr>
          <w:bCs/>
          <w:sz w:val="26"/>
          <w:szCs w:val="26"/>
        </w:rPr>
      </w:pPr>
      <w:r w:rsidRPr="000D7587">
        <w:rPr>
          <w:bCs/>
          <w:sz w:val="26"/>
          <w:szCs w:val="26"/>
        </w:rPr>
        <w:t>- рассмотрение и подготовка ответов на обращения граждан и юридических лиц,</w:t>
      </w:r>
    </w:p>
    <w:p w:rsidR="008E381F" w:rsidRPr="000D7587" w:rsidRDefault="008E381F" w:rsidP="008E381F">
      <w:pPr>
        <w:rPr>
          <w:bCs/>
          <w:sz w:val="26"/>
          <w:szCs w:val="26"/>
        </w:rPr>
      </w:pPr>
      <w:r w:rsidRPr="000D7587">
        <w:rPr>
          <w:bCs/>
          <w:sz w:val="26"/>
          <w:szCs w:val="26"/>
        </w:rPr>
        <w:t>- осуществление  правовой экспертизы  документов, подготавливаемых  в Инспекции, и оказание  правовой  помощи подразделениям Инспекции  по вопросам  применения  законодательства  Российской Федерации,</w:t>
      </w:r>
    </w:p>
    <w:p w:rsidR="00925FD7" w:rsidRPr="000D7587" w:rsidRDefault="00925FD7" w:rsidP="00925FD7">
      <w:pPr>
        <w:rPr>
          <w:bCs/>
          <w:sz w:val="26"/>
          <w:szCs w:val="26"/>
        </w:rPr>
      </w:pPr>
      <w:r w:rsidRPr="000D7587">
        <w:rPr>
          <w:bCs/>
          <w:sz w:val="26"/>
          <w:szCs w:val="26"/>
        </w:rPr>
        <w:t>- осуществляет функции  по рассмотрению  возражений  (разногласий) налогоплательщиков  (налоговых агентов, плательщиков сборов) на акты  налоговых органов и по рассмотрению  налоговых споров  во внесудебном  порядке Инспекции,</w:t>
      </w:r>
    </w:p>
    <w:p w:rsidR="00925FD7" w:rsidRPr="000D7587" w:rsidRDefault="00925FD7" w:rsidP="00925FD7">
      <w:pPr>
        <w:rPr>
          <w:bCs/>
          <w:sz w:val="26"/>
          <w:szCs w:val="26"/>
        </w:rPr>
      </w:pPr>
      <w:r w:rsidRPr="000D7587">
        <w:rPr>
          <w:bCs/>
          <w:sz w:val="26"/>
          <w:szCs w:val="26"/>
        </w:rPr>
        <w:t>- взаимодействие  с иными  подразделениями  Инспекции для применения мер  реагирования в целях рассмотрения  налоговых споров  в досудебном  порядке,</w:t>
      </w:r>
    </w:p>
    <w:p w:rsidR="00925FD7" w:rsidRPr="000D7587" w:rsidRDefault="00925FD7" w:rsidP="00925FD7">
      <w:pPr>
        <w:rPr>
          <w:bCs/>
          <w:sz w:val="26"/>
          <w:szCs w:val="26"/>
        </w:rPr>
      </w:pPr>
      <w:r w:rsidRPr="000D7587">
        <w:rPr>
          <w:bCs/>
          <w:sz w:val="26"/>
          <w:szCs w:val="26"/>
        </w:rPr>
        <w:t xml:space="preserve">- осуществление иных </w:t>
      </w:r>
      <w:r w:rsidR="006B7C8B" w:rsidRPr="000D7587">
        <w:rPr>
          <w:bCs/>
          <w:sz w:val="26"/>
          <w:szCs w:val="26"/>
        </w:rPr>
        <w:t>функций</w:t>
      </w:r>
      <w:r w:rsidRPr="000D7587">
        <w:rPr>
          <w:bCs/>
          <w:sz w:val="26"/>
          <w:szCs w:val="26"/>
        </w:rPr>
        <w:t>, связанных  с координацией работы  по рассмотрению  возражений (разногласий) налогоплательщиков (налоговых агентов, плательщиков сборов) на акты  налоговых органов  и по рассмотрению налоговых споров  во внесудебном порядке в Инспекции,</w:t>
      </w:r>
    </w:p>
    <w:p w:rsidR="00925FD7" w:rsidRPr="000D7587" w:rsidRDefault="00925FD7" w:rsidP="00925FD7">
      <w:pPr>
        <w:rPr>
          <w:bCs/>
          <w:sz w:val="26"/>
          <w:szCs w:val="26"/>
        </w:rPr>
      </w:pPr>
      <w:r w:rsidRPr="000D7587">
        <w:rPr>
          <w:bCs/>
          <w:sz w:val="26"/>
          <w:szCs w:val="26"/>
        </w:rPr>
        <w:t>- рассмотрение апелляционных жалоб, а также жалоб налогоплательщиков в досудебном порядке,</w:t>
      </w:r>
    </w:p>
    <w:p w:rsidR="00925FD7" w:rsidRDefault="00925FD7" w:rsidP="00925FD7">
      <w:pPr>
        <w:rPr>
          <w:bCs/>
          <w:sz w:val="26"/>
          <w:szCs w:val="26"/>
        </w:rPr>
      </w:pPr>
      <w:r w:rsidRPr="000D7587">
        <w:rPr>
          <w:bCs/>
          <w:sz w:val="26"/>
          <w:szCs w:val="26"/>
        </w:rPr>
        <w:t xml:space="preserve">- подготовка установленной отчетности по предмету деятельности (досудебное урегулирование споров) </w:t>
      </w:r>
      <w:r w:rsidR="007D655A">
        <w:rPr>
          <w:bCs/>
          <w:sz w:val="26"/>
          <w:szCs w:val="26"/>
        </w:rPr>
        <w:t>(</w:t>
      </w:r>
      <w:proofErr w:type="gramStart"/>
      <w:r w:rsidR="007D655A">
        <w:rPr>
          <w:bCs/>
          <w:sz w:val="26"/>
          <w:szCs w:val="26"/>
        </w:rPr>
        <w:t>Отчет  о</w:t>
      </w:r>
      <w:proofErr w:type="gramEnd"/>
      <w:r w:rsidR="007D655A">
        <w:rPr>
          <w:bCs/>
          <w:sz w:val="26"/>
          <w:szCs w:val="26"/>
        </w:rPr>
        <w:t xml:space="preserve"> результатах  урегулирования налоговых споров в досудебном порядке, Отчет 3-НС, Отчет по динамике результатов работы  по досудебному  урегулированию  налоговых споров (квартальный)), Ежемесячный отчет  по информированию налогоплательщиков  по подаче жалоб (апелляционных жалоб) по ТКС, детализация  строк 2140-1147 отчета по форме 3-НС,</w:t>
      </w:r>
    </w:p>
    <w:p w:rsidR="007D655A" w:rsidRDefault="007D655A" w:rsidP="00925FD7">
      <w:pPr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информирование </w:t>
      </w:r>
      <w:proofErr w:type="gramStart"/>
      <w:r>
        <w:rPr>
          <w:bCs/>
          <w:sz w:val="26"/>
          <w:szCs w:val="26"/>
        </w:rPr>
        <w:t>налогоплательщиков  по</w:t>
      </w:r>
      <w:proofErr w:type="gramEnd"/>
      <w:r>
        <w:rPr>
          <w:bCs/>
          <w:sz w:val="26"/>
          <w:szCs w:val="26"/>
        </w:rPr>
        <w:t xml:space="preserve"> вопросам подачи жалоб,</w:t>
      </w:r>
    </w:p>
    <w:p w:rsidR="007D655A" w:rsidRPr="000D7587" w:rsidRDefault="007D655A" w:rsidP="00925FD7">
      <w:pPr>
        <w:rPr>
          <w:bCs/>
          <w:sz w:val="26"/>
          <w:szCs w:val="26"/>
        </w:rPr>
      </w:pPr>
      <w:r>
        <w:rPr>
          <w:bCs/>
          <w:sz w:val="26"/>
          <w:szCs w:val="26"/>
        </w:rPr>
        <w:t>- подготовка заключений по апелляционным жалобам налогоплательщиков,</w:t>
      </w:r>
    </w:p>
    <w:p w:rsidR="00925FD7" w:rsidRPr="000D7587" w:rsidRDefault="00925FD7" w:rsidP="00925FD7">
      <w:pPr>
        <w:rPr>
          <w:bCs/>
          <w:sz w:val="26"/>
          <w:szCs w:val="26"/>
        </w:rPr>
      </w:pPr>
      <w:r w:rsidRPr="000D7587">
        <w:rPr>
          <w:bCs/>
          <w:sz w:val="26"/>
          <w:szCs w:val="26"/>
        </w:rPr>
        <w:t xml:space="preserve">- </w:t>
      </w:r>
      <w:proofErr w:type="gramStart"/>
      <w:r w:rsidRPr="000D7587">
        <w:rPr>
          <w:bCs/>
          <w:sz w:val="26"/>
          <w:szCs w:val="26"/>
        </w:rPr>
        <w:t>ведение  в</w:t>
      </w:r>
      <w:proofErr w:type="gramEnd"/>
      <w:r w:rsidRPr="000D7587">
        <w:rPr>
          <w:bCs/>
          <w:sz w:val="26"/>
          <w:szCs w:val="26"/>
        </w:rPr>
        <w:t xml:space="preserve"> установленном порядке  делопроизводства, хранение документов от</w:t>
      </w:r>
      <w:r w:rsidR="00C207B6" w:rsidRPr="000D7587">
        <w:rPr>
          <w:bCs/>
          <w:sz w:val="26"/>
          <w:szCs w:val="26"/>
        </w:rPr>
        <w:t>д</w:t>
      </w:r>
      <w:r w:rsidRPr="000D7587">
        <w:rPr>
          <w:bCs/>
          <w:sz w:val="26"/>
          <w:szCs w:val="26"/>
        </w:rPr>
        <w:t>ела, передача документов отдела  на архивное хранение,</w:t>
      </w:r>
    </w:p>
    <w:p w:rsidR="00131472" w:rsidRPr="000D7587" w:rsidRDefault="00131472" w:rsidP="00131472">
      <w:pPr>
        <w:rPr>
          <w:bCs/>
          <w:sz w:val="26"/>
          <w:szCs w:val="26"/>
        </w:rPr>
      </w:pPr>
      <w:r w:rsidRPr="000D7587">
        <w:rPr>
          <w:bCs/>
          <w:sz w:val="26"/>
          <w:szCs w:val="26"/>
        </w:rPr>
        <w:t>- осуществляет ведение информационных ресурсов по предмету деятельности,</w:t>
      </w:r>
    </w:p>
    <w:p w:rsidR="00925FD7" w:rsidRPr="000D7587" w:rsidRDefault="00925FD7" w:rsidP="00925FD7">
      <w:pPr>
        <w:rPr>
          <w:bCs/>
          <w:sz w:val="26"/>
          <w:szCs w:val="26"/>
        </w:rPr>
      </w:pPr>
      <w:r w:rsidRPr="000D7587">
        <w:rPr>
          <w:bCs/>
          <w:sz w:val="26"/>
          <w:szCs w:val="26"/>
        </w:rPr>
        <w:t>- осуществляет иные функции по поручению руководства.</w:t>
      </w:r>
    </w:p>
    <w:p w:rsidR="00925FD7" w:rsidRDefault="00925FD7" w:rsidP="00925FD7">
      <w:pPr>
        <w:rPr>
          <w:bCs/>
          <w:color w:val="FF0000"/>
          <w:sz w:val="26"/>
          <w:szCs w:val="26"/>
        </w:rPr>
      </w:pPr>
    </w:p>
    <w:p w:rsidR="00925FD7" w:rsidRDefault="00925FD7" w:rsidP="00925FD7">
      <w:pPr>
        <w:rPr>
          <w:rFonts w:cs="Times New Roman"/>
          <w:color w:val="FF0000"/>
          <w:sz w:val="26"/>
          <w:szCs w:val="26"/>
        </w:rPr>
      </w:pPr>
    </w:p>
    <w:p w:rsidR="00925FD7" w:rsidRDefault="00925FD7" w:rsidP="00925FD7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9. В целях исполнения возложенных должностных обязанностей главный государственный налоговый инспектор имеет право на:</w:t>
      </w:r>
    </w:p>
    <w:p w:rsidR="00925FD7" w:rsidRDefault="00925FD7" w:rsidP="00925FD7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925FD7" w:rsidRDefault="00925FD7" w:rsidP="00925FD7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25FD7" w:rsidRDefault="00925FD7" w:rsidP="00925FD7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25FD7" w:rsidRDefault="00925FD7" w:rsidP="00925FD7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925FD7" w:rsidRDefault="00925FD7" w:rsidP="00925FD7">
      <w:pPr>
        <w:pStyle w:val="ConsPlusNormal"/>
        <w:widowControl/>
        <w:tabs>
          <w:tab w:val="left" w:pos="851"/>
        </w:tabs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925FD7" w:rsidRDefault="00925FD7" w:rsidP="00925FD7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925FD7" w:rsidRDefault="00925FD7" w:rsidP="00925FD7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925FD7" w:rsidRDefault="00925FD7" w:rsidP="00925FD7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25FD7" w:rsidRDefault="00925FD7" w:rsidP="00925FD7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защиту сведений о гражданском служащем;</w:t>
      </w:r>
    </w:p>
    <w:p w:rsidR="00925FD7" w:rsidRDefault="00925FD7" w:rsidP="00925FD7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должностной рост на конкурсной основе;</w:t>
      </w:r>
    </w:p>
    <w:p w:rsidR="00925FD7" w:rsidRDefault="00925FD7" w:rsidP="00925FD7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925FD7" w:rsidRDefault="00925FD7" w:rsidP="00925FD7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членство в профессиональном союзе;</w:t>
      </w:r>
    </w:p>
    <w:p w:rsidR="00925FD7" w:rsidRDefault="00925FD7" w:rsidP="00925FD7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925FD7" w:rsidRDefault="00925FD7" w:rsidP="00925FD7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проведение по его заявлению служебной проверки;</w:t>
      </w:r>
    </w:p>
    <w:p w:rsidR="00925FD7" w:rsidRDefault="00925FD7" w:rsidP="00925FD7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защиту своих прав и законных интересов на гражданской службе, включая обжалование в суд их нарушения;</w:t>
      </w:r>
    </w:p>
    <w:p w:rsidR="00925FD7" w:rsidRDefault="00925FD7" w:rsidP="00925FD7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925FD7" w:rsidRDefault="00925FD7" w:rsidP="00925FD7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государственную защиту своих жизни и здоровья, жизни и здоровья членов своей семьи, а также принадлежащего ему имущества;</w:t>
      </w:r>
    </w:p>
    <w:p w:rsidR="00925FD7" w:rsidRDefault="00925FD7" w:rsidP="00925FD7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государственное пенсионное обеспечение в соответствии с федеральным законом;</w:t>
      </w:r>
    </w:p>
    <w:p w:rsidR="00925FD7" w:rsidRDefault="00925FD7" w:rsidP="00925FD7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925FD7" w:rsidRDefault="00925FD7" w:rsidP="00925FD7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10. 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                    ст. 2194), положением об Инспекции Федеральной налоговой службы № 26 по                            г. Москве, утвержденным Руководителем Управления Федеральной налоговой </w:t>
      </w:r>
      <w:r>
        <w:rPr>
          <w:rFonts w:cs="Times New Roman"/>
          <w:sz w:val="26"/>
          <w:szCs w:val="26"/>
        </w:rPr>
        <w:lastRenderedPageBreak/>
        <w:t>службы по г. Москве 17 декабря 2015 г., Положением о правовом отделе , приказами (распоряжениями) ФНС России, приказами Инспекции, поручениями руководства Инспекции.</w:t>
      </w:r>
    </w:p>
    <w:p w:rsidR="00925FD7" w:rsidRDefault="00925FD7" w:rsidP="00925FD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11. Главный государственный налоговый инспектор </w:t>
      </w:r>
      <w:r>
        <w:rPr>
          <w:sz w:val="26"/>
          <w:szCs w:val="26"/>
        </w:rPr>
        <w:t>несет ответственность за неисполнение или ненадлежащее исполнение должностных обязанностей, за действия или бездействия, ведущие к нарушениям прав и законных интересов граждан; за разглашение сведений, ставших ему известными в связи с исполнением должностных обязанностей, может быть привлечен к ответственности в соответствии с законодательством Российской Федерации</w:t>
      </w:r>
      <w:r>
        <w:t>.</w:t>
      </w:r>
    </w:p>
    <w:p w:rsidR="00925FD7" w:rsidRDefault="00925FD7" w:rsidP="00925FD7">
      <w:pPr>
        <w:widowControl w:val="0"/>
        <w:tabs>
          <w:tab w:val="left" w:pos="709"/>
        </w:tabs>
        <w:ind w:firstLine="0"/>
        <w:rPr>
          <w:rFonts w:cs="Times New Roman"/>
          <w:sz w:val="16"/>
          <w:szCs w:val="16"/>
        </w:rPr>
      </w:pPr>
    </w:p>
    <w:p w:rsidR="00925FD7" w:rsidRDefault="00925FD7" w:rsidP="00925FD7">
      <w:pPr>
        <w:widowControl w:val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IV. Перечень вопросов, по которым главный государственный налоговый инспектор вправе или обязан самостоятельно принимать</w:t>
      </w:r>
    </w:p>
    <w:p w:rsidR="00925FD7" w:rsidRDefault="00925FD7" w:rsidP="00925FD7">
      <w:pPr>
        <w:widowControl w:val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управленческие и иные решения</w:t>
      </w:r>
    </w:p>
    <w:p w:rsidR="00925FD7" w:rsidRDefault="00925FD7" w:rsidP="00925FD7">
      <w:pPr>
        <w:widowControl w:val="0"/>
        <w:rPr>
          <w:rFonts w:cs="Times New Roman"/>
          <w:sz w:val="10"/>
          <w:szCs w:val="10"/>
        </w:rPr>
      </w:pPr>
    </w:p>
    <w:p w:rsidR="00925FD7" w:rsidRDefault="00925FD7" w:rsidP="00925FD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12. 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925FD7" w:rsidRDefault="00925FD7" w:rsidP="00925FD7">
      <w:pPr>
        <w:ind w:firstLine="720"/>
        <w:rPr>
          <w:bCs/>
          <w:sz w:val="26"/>
          <w:szCs w:val="26"/>
        </w:rPr>
      </w:pPr>
      <w:r>
        <w:rPr>
          <w:bCs/>
          <w:sz w:val="26"/>
          <w:szCs w:val="26"/>
        </w:rPr>
        <w:t>- организации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925FD7" w:rsidRDefault="00925FD7" w:rsidP="00925FD7">
      <w:pPr>
        <w:ind w:firstLine="720"/>
        <w:rPr>
          <w:sz w:val="26"/>
          <w:szCs w:val="26"/>
        </w:rPr>
      </w:pPr>
      <w:r>
        <w:rPr>
          <w:sz w:val="26"/>
          <w:szCs w:val="26"/>
        </w:rPr>
        <w:t>- внесения предложений начальнику Инспекции по применению к работникам инспекции мер поощрения за успешное и добросовестное исполнение ими должностных обязанностей, продолжительную и безупречную службу, выполнения задач особой сложности;</w:t>
      </w:r>
    </w:p>
    <w:p w:rsidR="00925FD7" w:rsidRDefault="00925FD7" w:rsidP="00925FD7">
      <w:pPr>
        <w:ind w:firstLine="720"/>
        <w:rPr>
          <w:sz w:val="26"/>
          <w:szCs w:val="26"/>
        </w:rPr>
      </w:pPr>
      <w:r>
        <w:rPr>
          <w:sz w:val="26"/>
          <w:szCs w:val="26"/>
        </w:rPr>
        <w:t>- внесения предложений начальнику Инспекции по привлечению работников Инспекции к дисциплинарной ответственности за неисполнение или ненадлежащее исполнение возложенных на них обязанностей;</w:t>
      </w:r>
    </w:p>
    <w:p w:rsidR="00925FD7" w:rsidRDefault="00925FD7" w:rsidP="00925FD7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 - информирования вышестоящего руководителя для принятия им соответствующего решения;</w:t>
      </w:r>
    </w:p>
    <w:p w:rsidR="00925FD7" w:rsidRDefault="00925FD7" w:rsidP="00925FD7">
      <w:pPr>
        <w:ind w:firstLine="720"/>
        <w:rPr>
          <w:sz w:val="26"/>
          <w:szCs w:val="26"/>
        </w:rPr>
      </w:pPr>
      <w:r>
        <w:rPr>
          <w:sz w:val="26"/>
          <w:szCs w:val="26"/>
        </w:rPr>
        <w:t>- соответствия представленных документов требованиям действующего законодательства.</w:t>
      </w:r>
    </w:p>
    <w:p w:rsidR="00925FD7" w:rsidRDefault="00925FD7" w:rsidP="00925FD7">
      <w:pPr>
        <w:ind w:firstLine="720"/>
        <w:rPr>
          <w:sz w:val="26"/>
          <w:szCs w:val="26"/>
        </w:rPr>
      </w:pPr>
      <w:r>
        <w:rPr>
          <w:sz w:val="26"/>
          <w:szCs w:val="26"/>
        </w:rPr>
        <w:t>- принятия решения по подписанию документов по вопросам, предусмотренным положением об отделе, иными нормативными актами, в соответствии с действующим законодательством в пределах, делегированных начальником инспекции полномочий;</w:t>
      </w:r>
    </w:p>
    <w:p w:rsidR="00925FD7" w:rsidRDefault="00925FD7" w:rsidP="00925FD7">
      <w:pPr>
        <w:ind w:firstLine="720"/>
        <w:rPr>
          <w:sz w:val="26"/>
          <w:szCs w:val="26"/>
        </w:rPr>
      </w:pPr>
      <w:r>
        <w:rPr>
          <w:sz w:val="26"/>
          <w:szCs w:val="26"/>
        </w:rPr>
        <w:t>- иным вопросам.</w:t>
      </w:r>
    </w:p>
    <w:p w:rsidR="00925FD7" w:rsidRDefault="00925FD7" w:rsidP="00925FD7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13. При исполнении служебных обязанностей </w:t>
      </w:r>
      <w:r>
        <w:rPr>
          <w:rFonts w:cs="Times New Roman"/>
          <w:sz w:val="26"/>
          <w:szCs w:val="26"/>
        </w:rPr>
        <w:t>главный государственный налоговый инспектор</w:t>
      </w:r>
      <w:r>
        <w:rPr>
          <w:sz w:val="26"/>
          <w:szCs w:val="26"/>
        </w:rPr>
        <w:t xml:space="preserve"> обязан самостоятельно принимать решения по вопросам в соответствии с должностными обязанностями.</w:t>
      </w:r>
    </w:p>
    <w:p w:rsidR="00925FD7" w:rsidRDefault="00925FD7" w:rsidP="00925FD7">
      <w:pPr>
        <w:widowControl w:val="0"/>
        <w:rPr>
          <w:rFonts w:cs="Times New Roman"/>
          <w:sz w:val="20"/>
          <w:szCs w:val="20"/>
        </w:rPr>
      </w:pPr>
    </w:p>
    <w:p w:rsidR="00925FD7" w:rsidRDefault="00925FD7" w:rsidP="00925FD7">
      <w:pPr>
        <w:widowControl w:val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V. 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925FD7" w:rsidRDefault="00925FD7" w:rsidP="00925FD7">
      <w:pPr>
        <w:widowControl w:val="0"/>
        <w:jc w:val="center"/>
        <w:rPr>
          <w:rFonts w:cs="Times New Roman"/>
          <w:b/>
          <w:sz w:val="20"/>
          <w:szCs w:val="20"/>
        </w:rPr>
      </w:pPr>
    </w:p>
    <w:p w:rsidR="00925FD7" w:rsidRDefault="00925FD7" w:rsidP="00925FD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14. Главный государственный налоговый инспектор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25FD7" w:rsidRDefault="00925FD7" w:rsidP="00925FD7">
      <w:pPr>
        <w:ind w:firstLine="720"/>
        <w:rPr>
          <w:sz w:val="26"/>
          <w:szCs w:val="26"/>
        </w:rPr>
      </w:pPr>
      <w:r>
        <w:rPr>
          <w:sz w:val="26"/>
          <w:szCs w:val="26"/>
        </w:rPr>
        <w:t>- применения законодательства Российской Федерации о налогах и сборах;</w:t>
      </w:r>
    </w:p>
    <w:p w:rsidR="00925FD7" w:rsidRDefault="00925FD7" w:rsidP="00925FD7">
      <w:pPr>
        <w:ind w:firstLine="720"/>
        <w:rPr>
          <w:sz w:val="26"/>
          <w:szCs w:val="26"/>
        </w:rPr>
      </w:pPr>
      <w:r>
        <w:rPr>
          <w:sz w:val="26"/>
          <w:szCs w:val="26"/>
        </w:rPr>
        <w:t>- иных вопросов в пределах своей компетенции и делегированных начальником инспекции полномочий.</w:t>
      </w:r>
    </w:p>
    <w:p w:rsidR="00925FD7" w:rsidRDefault="00925FD7" w:rsidP="00925FD7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15. Главный государственный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925FD7" w:rsidRDefault="00925FD7" w:rsidP="00925FD7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положений об Инспекции и отделе;</w:t>
      </w:r>
    </w:p>
    <w:p w:rsidR="00925FD7" w:rsidRDefault="00925FD7" w:rsidP="00925FD7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графика отпусков гражданских служащих и работников отдела;</w:t>
      </w:r>
    </w:p>
    <w:p w:rsidR="00925FD7" w:rsidRDefault="00925FD7" w:rsidP="00925FD7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иных актов по поручению руководства Инспекции.</w:t>
      </w:r>
    </w:p>
    <w:p w:rsidR="00925FD7" w:rsidRDefault="00925FD7" w:rsidP="00925FD7">
      <w:pPr>
        <w:ind w:firstLine="0"/>
        <w:rPr>
          <w:rFonts w:cs="Times New Roman"/>
          <w:sz w:val="20"/>
          <w:szCs w:val="20"/>
        </w:rPr>
      </w:pPr>
    </w:p>
    <w:p w:rsidR="00925FD7" w:rsidRDefault="00925FD7" w:rsidP="00925FD7">
      <w:pPr>
        <w:widowControl w:val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25FD7" w:rsidRDefault="00925FD7" w:rsidP="00925FD7">
      <w:pPr>
        <w:widowControl w:val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принятия данных решений</w:t>
      </w:r>
    </w:p>
    <w:p w:rsidR="00925FD7" w:rsidRDefault="00925FD7" w:rsidP="00925FD7">
      <w:pPr>
        <w:widowControl w:val="0"/>
        <w:rPr>
          <w:rFonts w:cs="Times New Roman"/>
          <w:sz w:val="20"/>
          <w:szCs w:val="20"/>
        </w:rPr>
      </w:pPr>
    </w:p>
    <w:p w:rsidR="00925FD7" w:rsidRDefault="00925FD7" w:rsidP="00925FD7">
      <w:pPr>
        <w:ind w:right="1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16. 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925FD7" w:rsidRDefault="00925FD7" w:rsidP="00925FD7">
      <w:pPr>
        <w:widowControl w:val="0"/>
        <w:jc w:val="center"/>
        <w:rPr>
          <w:rFonts w:cs="Times New Roman"/>
          <w:b/>
          <w:sz w:val="20"/>
          <w:szCs w:val="20"/>
        </w:rPr>
      </w:pPr>
    </w:p>
    <w:p w:rsidR="00925FD7" w:rsidRDefault="00925FD7" w:rsidP="00925FD7">
      <w:pPr>
        <w:widowControl w:val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25FD7" w:rsidRDefault="00925FD7" w:rsidP="00925FD7">
      <w:pPr>
        <w:widowControl w:val="0"/>
        <w:rPr>
          <w:rFonts w:cs="Times New Roman"/>
          <w:sz w:val="20"/>
          <w:szCs w:val="20"/>
        </w:rPr>
      </w:pPr>
    </w:p>
    <w:p w:rsidR="00925FD7" w:rsidRDefault="00925FD7" w:rsidP="00925FD7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17. </w:t>
      </w:r>
      <w:r>
        <w:rPr>
          <w:sz w:val="26"/>
          <w:szCs w:val="26"/>
        </w:rPr>
        <w:t xml:space="preserve">Взаимодействие </w:t>
      </w:r>
      <w:r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>
        <w:rPr>
          <w:sz w:val="26"/>
          <w:szCs w:val="26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3" w:history="1">
        <w:r>
          <w:rPr>
            <w:rStyle w:val="a4"/>
            <w:sz w:val="26"/>
            <w:szCs w:val="26"/>
          </w:rPr>
          <w:t>общих принципов</w:t>
        </w:r>
      </w:hyperlink>
      <w:r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24" w:history="1">
        <w:r>
          <w:rPr>
            <w:rStyle w:val="a4"/>
            <w:sz w:val="26"/>
            <w:szCs w:val="26"/>
          </w:rPr>
          <w:t>Указом</w:t>
        </w:r>
      </w:hyperlink>
      <w:r>
        <w:rPr>
          <w:rStyle w:val="a4"/>
          <w:sz w:val="26"/>
          <w:szCs w:val="26"/>
        </w:rPr>
        <w:t xml:space="preserve"> </w:t>
      </w:r>
      <w:r>
        <w:rPr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>
          <w:rPr>
            <w:sz w:val="26"/>
            <w:szCs w:val="26"/>
          </w:rPr>
          <w:t>2002 г</w:t>
        </w:r>
      </w:smartTag>
      <w:r>
        <w:rPr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5" w:history="1">
        <w:r>
          <w:rPr>
            <w:rStyle w:val="a4"/>
            <w:sz w:val="26"/>
            <w:szCs w:val="26"/>
          </w:rPr>
          <w:t>статьей 18</w:t>
        </w:r>
      </w:hyperlink>
      <w:r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rPr>
            <w:sz w:val="26"/>
            <w:szCs w:val="26"/>
          </w:rPr>
          <w:t>2004 г</w:t>
        </w:r>
      </w:smartTag>
      <w:r>
        <w:rPr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25FD7" w:rsidRDefault="00925FD7" w:rsidP="00925FD7">
      <w:pPr>
        <w:widowControl w:val="0"/>
        <w:rPr>
          <w:rFonts w:cs="Times New Roman"/>
          <w:sz w:val="20"/>
          <w:szCs w:val="20"/>
        </w:rPr>
      </w:pPr>
    </w:p>
    <w:p w:rsidR="00925FD7" w:rsidRDefault="00925FD7" w:rsidP="00925FD7">
      <w:pPr>
        <w:widowControl w:val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25FD7" w:rsidRDefault="00925FD7" w:rsidP="00925FD7">
      <w:pPr>
        <w:widowControl w:val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Федеральной налоговой службы</w:t>
      </w:r>
    </w:p>
    <w:p w:rsidR="00925FD7" w:rsidRDefault="00925FD7" w:rsidP="00925FD7">
      <w:pPr>
        <w:widowControl w:val="0"/>
        <w:rPr>
          <w:rFonts w:cs="Times New Roman"/>
          <w:szCs w:val="28"/>
        </w:rPr>
      </w:pPr>
    </w:p>
    <w:p w:rsidR="00925FD7" w:rsidRDefault="00925FD7" w:rsidP="00925FD7">
      <w:pPr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18. В соответствии с замещаемой государственной гражданской должностью и в пределах функциональной компетенции, главный государственный налоговый инспектор осуществляет организационное обеспечение оказания следующих видов государственных услуг:</w:t>
      </w:r>
    </w:p>
    <w:p w:rsidR="00925FD7" w:rsidRDefault="00925FD7" w:rsidP="00925FD7">
      <w:pPr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>
        <w:rPr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либо направление уведомления (сообщение) заявителю о непредставлении государственной услуги.</w:t>
      </w:r>
    </w:p>
    <w:p w:rsidR="00925FD7" w:rsidRDefault="00925FD7" w:rsidP="00925FD7">
      <w:pPr>
        <w:widowControl w:val="0"/>
        <w:jc w:val="center"/>
        <w:rPr>
          <w:rFonts w:cs="Times New Roman"/>
          <w:sz w:val="26"/>
          <w:szCs w:val="26"/>
        </w:rPr>
      </w:pPr>
    </w:p>
    <w:p w:rsidR="00925FD7" w:rsidRDefault="00925FD7" w:rsidP="00925FD7">
      <w:pPr>
        <w:widowControl w:val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25FD7" w:rsidRDefault="00925FD7" w:rsidP="00925FD7">
      <w:pPr>
        <w:widowControl w:val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lastRenderedPageBreak/>
        <w:t>профессиональной служебной деятельности</w:t>
      </w:r>
    </w:p>
    <w:p w:rsidR="00925FD7" w:rsidRDefault="00925FD7" w:rsidP="00925FD7">
      <w:pPr>
        <w:widowControl w:val="0"/>
        <w:rPr>
          <w:rFonts w:cs="Times New Roman"/>
          <w:sz w:val="26"/>
          <w:szCs w:val="26"/>
        </w:rPr>
      </w:pPr>
    </w:p>
    <w:p w:rsidR="00925FD7" w:rsidRDefault="00925FD7" w:rsidP="00925FD7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19. 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925FD7" w:rsidRDefault="00925FD7" w:rsidP="00925FD7">
      <w:pPr>
        <w:ind w:firstLine="720"/>
        <w:rPr>
          <w:sz w:val="26"/>
          <w:szCs w:val="26"/>
        </w:rPr>
      </w:pPr>
      <w:r>
        <w:rPr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25FD7" w:rsidRDefault="00925FD7" w:rsidP="00925FD7">
      <w:pPr>
        <w:ind w:firstLine="720"/>
        <w:rPr>
          <w:sz w:val="26"/>
          <w:szCs w:val="26"/>
        </w:rPr>
      </w:pPr>
      <w:r>
        <w:rPr>
          <w:sz w:val="26"/>
          <w:szCs w:val="26"/>
        </w:rPr>
        <w:t>- своевременности и оперативности выполнения поручений;</w:t>
      </w:r>
    </w:p>
    <w:p w:rsidR="00925FD7" w:rsidRDefault="00925FD7" w:rsidP="00925FD7">
      <w:pPr>
        <w:ind w:firstLine="720"/>
        <w:rPr>
          <w:sz w:val="26"/>
          <w:szCs w:val="26"/>
        </w:rPr>
      </w:pPr>
      <w:r>
        <w:rPr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25FD7" w:rsidRDefault="00925FD7" w:rsidP="00925FD7">
      <w:pPr>
        <w:ind w:firstLine="720"/>
        <w:rPr>
          <w:sz w:val="26"/>
          <w:szCs w:val="26"/>
        </w:rPr>
      </w:pPr>
      <w:r>
        <w:rPr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25FD7" w:rsidRDefault="00925FD7" w:rsidP="00925FD7">
      <w:pPr>
        <w:ind w:firstLine="720"/>
        <w:rPr>
          <w:sz w:val="26"/>
          <w:szCs w:val="26"/>
        </w:rPr>
      </w:pPr>
      <w:r>
        <w:rPr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25FD7" w:rsidRDefault="00925FD7" w:rsidP="00925FD7">
      <w:pPr>
        <w:ind w:firstLine="720"/>
        <w:rPr>
          <w:sz w:val="26"/>
          <w:szCs w:val="26"/>
        </w:rPr>
      </w:pPr>
      <w:r>
        <w:rPr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25FD7" w:rsidRDefault="00925FD7" w:rsidP="00925FD7">
      <w:pPr>
        <w:ind w:firstLine="720"/>
        <w:rPr>
          <w:sz w:val="26"/>
          <w:szCs w:val="26"/>
        </w:rPr>
      </w:pPr>
      <w:r>
        <w:rPr>
          <w:sz w:val="26"/>
          <w:szCs w:val="26"/>
        </w:rPr>
        <w:t>- осознанию ответственности за последствия своих действий.</w:t>
      </w:r>
    </w:p>
    <w:p w:rsidR="00925FD7" w:rsidRDefault="00925FD7" w:rsidP="00925FD7">
      <w:pPr>
        <w:widowControl w:val="0"/>
        <w:rPr>
          <w:rFonts w:cs="Times New Roman"/>
          <w:sz w:val="26"/>
          <w:szCs w:val="26"/>
        </w:rPr>
      </w:pPr>
    </w:p>
    <w:p w:rsidR="00925FD7" w:rsidRDefault="00925FD7" w:rsidP="00925FD7">
      <w:pPr>
        <w:widowControl w:val="0"/>
        <w:rPr>
          <w:rFonts w:cs="Times New Roman"/>
          <w:sz w:val="26"/>
          <w:szCs w:val="26"/>
        </w:rPr>
      </w:pPr>
    </w:p>
    <w:p w:rsidR="00925FD7" w:rsidRPr="001768FB" w:rsidRDefault="00925FD7" w:rsidP="00925FD7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  <w:bookmarkStart w:id="0" w:name="_GoBack"/>
      <w:bookmarkEnd w:id="0"/>
    </w:p>
    <w:p w:rsidR="006B7C8B" w:rsidRPr="001768FB" w:rsidRDefault="006B7C8B" w:rsidP="00925FD7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6B7C8B" w:rsidRPr="001768FB" w:rsidRDefault="006B7C8B" w:rsidP="00925FD7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6B7C8B" w:rsidRPr="001768FB" w:rsidRDefault="006B7C8B" w:rsidP="00925FD7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6B7C8B" w:rsidRPr="001768FB" w:rsidRDefault="006B7C8B" w:rsidP="00925FD7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6B7C8B" w:rsidRPr="001768FB" w:rsidRDefault="006B7C8B" w:rsidP="00925FD7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6B7C8B" w:rsidRPr="001768FB" w:rsidRDefault="006B7C8B" w:rsidP="00925FD7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6B7C8B" w:rsidRPr="001768FB" w:rsidRDefault="006B7C8B" w:rsidP="00925FD7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6B7C8B" w:rsidRPr="001768FB" w:rsidRDefault="006B7C8B" w:rsidP="00925FD7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6B7C8B" w:rsidRPr="001768FB" w:rsidRDefault="006B7C8B" w:rsidP="00925FD7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6B7C8B" w:rsidRPr="001768FB" w:rsidRDefault="006B7C8B" w:rsidP="00925FD7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6B7C8B" w:rsidRPr="001768FB" w:rsidRDefault="006B7C8B" w:rsidP="00925FD7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6B7C8B" w:rsidRPr="001768FB" w:rsidRDefault="006B7C8B" w:rsidP="00925FD7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6B7C8B" w:rsidRPr="001768FB" w:rsidRDefault="006B7C8B" w:rsidP="00925FD7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6B7C8B" w:rsidRPr="001768FB" w:rsidRDefault="006B7C8B" w:rsidP="00925FD7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6B7C8B" w:rsidRPr="001768FB" w:rsidRDefault="006B7C8B" w:rsidP="00925FD7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6B7C8B" w:rsidRPr="001768FB" w:rsidRDefault="006B7C8B" w:rsidP="00925FD7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6B7C8B" w:rsidRPr="001768FB" w:rsidRDefault="006B7C8B" w:rsidP="00925FD7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6B7C8B" w:rsidRPr="001768FB" w:rsidRDefault="006B7C8B" w:rsidP="00925FD7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6B7C8B" w:rsidRPr="001768FB" w:rsidRDefault="006B7C8B" w:rsidP="00925FD7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6B7C8B" w:rsidRPr="001768FB" w:rsidRDefault="006B7C8B" w:rsidP="00925FD7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925FD7" w:rsidRDefault="00925FD7" w:rsidP="00925FD7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925FD7" w:rsidRPr="001768FB" w:rsidRDefault="00925FD7" w:rsidP="00925FD7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6B7C8B" w:rsidRPr="001768FB" w:rsidRDefault="006B7C8B" w:rsidP="00925FD7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6B7C8B" w:rsidRPr="001768FB" w:rsidRDefault="006B7C8B" w:rsidP="00925FD7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6B7C8B" w:rsidRPr="001768FB" w:rsidRDefault="006B7C8B" w:rsidP="00925FD7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6B7C8B" w:rsidRPr="001768FB" w:rsidRDefault="006B7C8B" w:rsidP="00925FD7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6B7C8B" w:rsidRPr="001768FB" w:rsidRDefault="006B7C8B" w:rsidP="00925FD7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6B7C8B" w:rsidRPr="001768FB" w:rsidRDefault="006B7C8B" w:rsidP="00925FD7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6B7C8B" w:rsidRPr="001768FB" w:rsidRDefault="006B7C8B" w:rsidP="00925FD7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6B7C8B" w:rsidRPr="001768FB" w:rsidRDefault="006B7C8B" w:rsidP="00925FD7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6B7C8B" w:rsidRPr="001768FB" w:rsidRDefault="006B7C8B" w:rsidP="00925FD7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6B7C8B" w:rsidRPr="001768FB" w:rsidRDefault="006B7C8B" w:rsidP="00925FD7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6B7C8B" w:rsidRPr="001768FB" w:rsidRDefault="006B7C8B" w:rsidP="00925FD7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6B7C8B" w:rsidRPr="001768FB" w:rsidRDefault="006B7C8B" w:rsidP="00925FD7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6B7C8B" w:rsidRPr="001768FB" w:rsidRDefault="006B7C8B" w:rsidP="00925FD7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6B7C8B" w:rsidRPr="001768FB" w:rsidRDefault="006B7C8B" w:rsidP="00925FD7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6B7C8B" w:rsidRPr="001768FB" w:rsidRDefault="006B7C8B" w:rsidP="00925FD7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6B7C8B" w:rsidRPr="001768FB" w:rsidRDefault="006B7C8B" w:rsidP="00925FD7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6B7C8B" w:rsidRPr="001768FB" w:rsidRDefault="006B7C8B" w:rsidP="00925FD7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6B7C8B" w:rsidRPr="001768FB" w:rsidRDefault="006B7C8B" w:rsidP="00925FD7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6B7C8B" w:rsidRPr="001768FB" w:rsidRDefault="006B7C8B" w:rsidP="00925FD7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6B7C8B" w:rsidRPr="001768FB" w:rsidRDefault="006B7C8B" w:rsidP="00925FD7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6B7C8B" w:rsidRPr="001768FB" w:rsidRDefault="006B7C8B" w:rsidP="00925FD7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6B7C8B" w:rsidRPr="001768FB" w:rsidRDefault="006B7C8B" w:rsidP="00925FD7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6B7C8B" w:rsidRPr="001768FB" w:rsidRDefault="006B7C8B" w:rsidP="00925FD7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6B7C8B" w:rsidRPr="001768FB" w:rsidRDefault="006B7C8B" w:rsidP="00925FD7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6B7C8B" w:rsidRPr="001768FB" w:rsidRDefault="006B7C8B" w:rsidP="00925FD7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6B7C8B" w:rsidRPr="001768FB" w:rsidRDefault="006B7C8B" w:rsidP="00925FD7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6B7C8B" w:rsidRPr="001768FB" w:rsidRDefault="006B7C8B" w:rsidP="00925FD7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6B7C8B" w:rsidRPr="001768FB" w:rsidRDefault="006B7C8B" w:rsidP="00925FD7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6B7C8B" w:rsidRPr="001768FB" w:rsidRDefault="006B7C8B" w:rsidP="00925FD7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6B7C8B" w:rsidRPr="001768FB" w:rsidRDefault="006B7C8B" w:rsidP="00925FD7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6B7C8B" w:rsidRPr="001768FB" w:rsidRDefault="006B7C8B" w:rsidP="00925FD7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6B7C8B" w:rsidRPr="001768FB" w:rsidRDefault="006B7C8B" w:rsidP="00925FD7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6B7C8B" w:rsidRPr="001768FB" w:rsidRDefault="006B7C8B" w:rsidP="00925FD7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6B7C8B" w:rsidRPr="001768FB" w:rsidRDefault="006B7C8B" w:rsidP="00925FD7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6B7C8B" w:rsidRPr="001768FB" w:rsidRDefault="006B7C8B" w:rsidP="00925FD7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6B7C8B" w:rsidRPr="001768FB" w:rsidRDefault="006B7C8B" w:rsidP="00925FD7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6B7C8B" w:rsidRPr="001768FB" w:rsidRDefault="006B7C8B" w:rsidP="00925FD7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6B7C8B" w:rsidRPr="001768FB" w:rsidRDefault="006B7C8B" w:rsidP="00925FD7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6B7C8B" w:rsidRPr="001768FB" w:rsidRDefault="006B7C8B" w:rsidP="00925FD7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6B7C8B" w:rsidRPr="001768FB" w:rsidRDefault="006B7C8B" w:rsidP="00925FD7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6B7C8B" w:rsidRPr="001768FB" w:rsidRDefault="006B7C8B" w:rsidP="00925FD7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6B7C8B" w:rsidRPr="001768FB" w:rsidRDefault="006B7C8B" w:rsidP="00925FD7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6B7C8B" w:rsidRPr="001768FB" w:rsidRDefault="006B7C8B" w:rsidP="00925FD7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6B7C8B" w:rsidRPr="001768FB" w:rsidRDefault="006B7C8B" w:rsidP="00925FD7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6B7C8B" w:rsidRPr="001768FB" w:rsidRDefault="006B7C8B" w:rsidP="00925FD7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6B7C8B" w:rsidRPr="001768FB" w:rsidRDefault="006B7C8B" w:rsidP="00925FD7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6B7C8B" w:rsidRPr="001768FB" w:rsidRDefault="006B7C8B" w:rsidP="00925FD7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6B7C8B" w:rsidRPr="001768FB" w:rsidRDefault="006B7C8B" w:rsidP="00925FD7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6B7C8B" w:rsidRPr="001768FB" w:rsidRDefault="006B7C8B" w:rsidP="00925FD7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925FD7" w:rsidRDefault="00925FD7" w:rsidP="00925FD7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925FD7" w:rsidRDefault="00925FD7" w:rsidP="00925FD7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925FD7" w:rsidRDefault="00925FD7" w:rsidP="00925FD7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Лист ознакомления</w:t>
      </w:r>
    </w:p>
    <w:p w:rsidR="00925FD7" w:rsidRDefault="00925FD7" w:rsidP="00925FD7">
      <w:pPr>
        <w:widowControl w:val="0"/>
        <w:autoSpaceDE w:val="0"/>
        <w:autoSpaceDN w:val="0"/>
        <w:ind w:firstLine="0"/>
        <w:rPr>
          <w:rFonts w:eastAsia="Times New Roman" w:cs="Times New Roman"/>
          <w:sz w:val="26"/>
          <w:szCs w:val="26"/>
          <w:lang w:eastAsia="ru-RU"/>
        </w:rPr>
      </w:pP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10"/>
        <w:gridCol w:w="2412"/>
        <w:gridCol w:w="2553"/>
        <w:gridCol w:w="1985"/>
        <w:gridCol w:w="1985"/>
      </w:tblGrid>
      <w:tr w:rsidR="00925FD7" w:rsidTr="00925FD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FD7" w:rsidRDefault="00925FD7">
            <w:pPr>
              <w:widowControl w:val="0"/>
              <w:autoSpaceDE w:val="0"/>
              <w:autoSpaceDN w:val="0"/>
              <w:spacing w:line="256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FD7" w:rsidRDefault="00925FD7">
            <w:pPr>
              <w:widowControl w:val="0"/>
              <w:autoSpaceDE w:val="0"/>
              <w:autoSpaceDN w:val="0"/>
              <w:spacing w:line="256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Фамилия, имя, отчество </w:t>
            </w:r>
          </w:p>
          <w:p w:rsidR="00925FD7" w:rsidRDefault="00925FD7">
            <w:pPr>
              <w:widowControl w:val="0"/>
              <w:autoSpaceDE w:val="0"/>
              <w:autoSpaceDN w:val="0"/>
              <w:spacing w:line="256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(при наличии)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FD7" w:rsidRDefault="00925FD7">
            <w:pPr>
              <w:widowControl w:val="0"/>
              <w:autoSpaceDE w:val="0"/>
              <w:autoSpaceDN w:val="0"/>
              <w:spacing w:line="256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FD7" w:rsidRDefault="00925FD7">
            <w:pPr>
              <w:widowControl w:val="0"/>
              <w:autoSpaceDE w:val="0"/>
              <w:autoSpaceDN w:val="0"/>
              <w:spacing w:line="256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Дата и номер приказа о назначении на должность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FD7" w:rsidRDefault="00925FD7">
            <w:pPr>
              <w:widowControl w:val="0"/>
              <w:autoSpaceDE w:val="0"/>
              <w:autoSpaceDN w:val="0"/>
              <w:spacing w:line="256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Дата и номер приказа об освобождении от должности</w:t>
            </w:r>
          </w:p>
        </w:tc>
      </w:tr>
      <w:tr w:rsidR="00925FD7" w:rsidTr="00925FD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FD7" w:rsidRDefault="00925FD7">
            <w:pPr>
              <w:widowControl w:val="0"/>
              <w:autoSpaceDE w:val="0"/>
              <w:autoSpaceDN w:val="0"/>
              <w:spacing w:line="256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FD7" w:rsidRPr="006B7C8B" w:rsidRDefault="007D655A">
            <w:pPr>
              <w:widowControl w:val="0"/>
              <w:autoSpaceDE w:val="0"/>
              <w:autoSpaceDN w:val="0"/>
              <w:spacing w:line="256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Иванова Екатерина </w:t>
            </w:r>
            <w:proofErr w:type="spellStart"/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Алекссеевна</w:t>
            </w:r>
            <w:proofErr w:type="spellEnd"/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FD7" w:rsidRDefault="00925FD7">
            <w:pPr>
              <w:widowControl w:val="0"/>
              <w:autoSpaceDE w:val="0"/>
              <w:autoSpaceDN w:val="0"/>
              <w:spacing w:line="256" w:lineRule="auto"/>
              <w:ind w:firstLine="0"/>
              <w:jc w:val="center"/>
              <w:rPr>
                <w:rFonts w:eastAsia="Times New Roman" w:cs="Times New Roman"/>
                <w:color w:val="FF0000"/>
                <w:sz w:val="26"/>
                <w:szCs w:val="26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FD7" w:rsidRDefault="00925FD7">
            <w:pPr>
              <w:widowControl w:val="0"/>
              <w:autoSpaceDE w:val="0"/>
              <w:autoSpaceDN w:val="0"/>
              <w:spacing w:line="256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FD7" w:rsidRDefault="00925FD7">
            <w:pPr>
              <w:widowControl w:val="0"/>
              <w:autoSpaceDE w:val="0"/>
              <w:autoSpaceDN w:val="0"/>
              <w:spacing w:line="256" w:lineRule="auto"/>
              <w:ind w:firstLine="0"/>
              <w:jc w:val="left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925FD7" w:rsidRDefault="00925FD7" w:rsidP="00925FD7">
      <w:pPr>
        <w:widowControl w:val="0"/>
        <w:ind w:firstLine="0"/>
        <w:rPr>
          <w:rFonts w:cs="Times New Roman"/>
          <w:sz w:val="26"/>
          <w:szCs w:val="26"/>
        </w:rPr>
      </w:pPr>
    </w:p>
    <w:p w:rsidR="00925FD7" w:rsidRDefault="00925FD7" w:rsidP="00925FD7">
      <w:pPr>
        <w:widowControl w:val="0"/>
        <w:jc w:val="center"/>
        <w:rPr>
          <w:rFonts w:cs="Times New Roman"/>
          <w:sz w:val="26"/>
          <w:szCs w:val="26"/>
        </w:rPr>
      </w:pPr>
    </w:p>
    <w:p w:rsidR="00925FD7" w:rsidRDefault="00925FD7" w:rsidP="00925FD7">
      <w:pPr>
        <w:widowControl w:val="0"/>
        <w:jc w:val="center"/>
        <w:rPr>
          <w:rFonts w:cs="Times New Roman"/>
          <w:sz w:val="26"/>
          <w:szCs w:val="26"/>
        </w:rPr>
      </w:pPr>
    </w:p>
    <w:p w:rsidR="00925FD7" w:rsidRDefault="00925FD7" w:rsidP="00925FD7">
      <w:pPr>
        <w:widowControl w:val="0"/>
        <w:jc w:val="center"/>
        <w:rPr>
          <w:rFonts w:cs="Times New Roman"/>
          <w:sz w:val="26"/>
          <w:szCs w:val="26"/>
        </w:rPr>
      </w:pPr>
    </w:p>
    <w:p w:rsidR="00A7648F" w:rsidRDefault="00A7648F"/>
    <w:sectPr w:rsidR="00A7648F" w:rsidSect="00A764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FD7"/>
    <w:rsid w:val="000D7587"/>
    <w:rsid w:val="00131472"/>
    <w:rsid w:val="001768FB"/>
    <w:rsid w:val="00213B53"/>
    <w:rsid w:val="002C5F58"/>
    <w:rsid w:val="002E33C5"/>
    <w:rsid w:val="0039159D"/>
    <w:rsid w:val="00433587"/>
    <w:rsid w:val="004D61C9"/>
    <w:rsid w:val="006310CA"/>
    <w:rsid w:val="006A597D"/>
    <w:rsid w:val="006B7C8B"/>
    <w:rsid w:val="007D655A"/>
    <w:rsid w:val="00882885"/>
    <w:rsid w:val="008E381F"/>
    <w:rsid w:val="00925FD7"/>
    <w:rsid w:val="009A7602"/>
    <w:rsid w:val="00A7648F"/>
    <w:rsid w:val="00C207B6"/>
    <w:rsid w:val="00DE2B4D"/>
    <w:rsid w:val="00F24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023BCD27-7509-4123-891F-9F49A0E9E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5FD7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25F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5F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25FD7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character" w:customStyle="1" w:styleId="a4">
    <w:name w:val="Гипертекстовая ссылка"/>
    <w:rsid w:val="00925FD7"/>
    <w:rPr>
      <w:rFonts w:ascii="Times New Roman" w:hAnsi="Times New Roman" w:cs="Times New Roman" w:hint="default"/>
      <w:b/>
      <w:bCs/>
      <w:color w:val="008000"/>
    </w:rPr>
  </w:style>
  <w:style w:type="character" w:styleId="a5">
    <w:name w:val="Hyperlink"/>
    <w:basedOn w:val="a0"/>
    <w:uiPriority w:val="99"/>
    <w:semiHidden/>
    <w:unhideWhenUsed/>
    <w:rsid w:val="00925FD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925F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910C363E1FE2FB8BDE119g6pCI" TargetMode="External"/><Relationship Id="rId13" Type="http://schemas.openxmlformats.org/officeDocument/2006/relationships/hyperlink" Target="consultantplus://offline/ref=E254E5010743496FCDF586F84481D19B8667091DC069E1FE2FB8BDE119g6pCI" TargetMode="External"/><Relationship Id="rId18" Type="http://schemas.openxmlformats.org/officeDocument/2006/relationships/hyperlink" Target="consultantplus://offline/ref=E254E5010743496FCDF586F84481D19B8565011BC067E1FE2FB8BDE119g6pCI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E254E5010743496FCDF586F84481D19B86660111C067E1FE2FB8BDE119g6pCI" TargetMode="External"/><Relationship Id="rId7" Type="http://schemas.openxmlformats.org/officeDocument/2006/relationships/hyperlink" Target="consultantplus://offline/ref=E254E5010743496FCDF586F84481D19B86660B1BC661E1FE2FB8BDE119g6pCI" TargetMode="External"/><Relationship Id="rId12" Type="http://schemas.openxmlformats.org/officeDocument/2006/relationships/hyperlink" Target="consultantplus://offline/ref=E254E5010743496FCDF586F84481D19B856E0C11CB67E1FE2FB8BDE119g6pCI" TargetMode="External"/><Relationship Id="rId17" Type="http://schemas.openxmlformats.org/officeDocument/2006/relationships/hyperlink" Target="consultantplus://offline/ref=E254E5010743496FCDF586F84481D19B86670819C367E1FE2FB8BDE119g6pCI" TargetMode="External"/><Relationship Id="rId25" Type="http://schemas.openxmlformats.org/officeDocument/2006/relationships/hyperlink" Target="garantF1://12036354.18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E254E5010743496FCDF586F84481D19B8665091CC765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E254E5010743496FCDF586F84481D19B8665091CC764E1FE2FB8BDE119g6pCI" TargetMode="External"/><Relationship Id="rId11" Type="http://schemas.openxmlformats.org/officeDocument/2006/relationships/hyperlink" Target="consultantplus://offline/ref=E254E5010743496FCDF586F84481D19B86660C1DC769E1FE2FB8BDE119g6pCI" TargetMode="External"/><Relationship Id="rId24" Type="http://schemas.openxmlformats.org/officeDocument/2006/relationships/hyperlink" Target="garantF1://84842.0" TargetMode="External"/><Relationship Id="rId5" Type="http://schemas.openxmlformats.org/officeDocument/2006/relationships/hyperlink" Target="consultantplus://offline/ref=E254E5010743496FCDF586F84481D19B8665081BC467E1FE2FB8BDE119g6pCI" TargetMode="External"/><Relationship Id="rId15" Type="http://schemas.openxmlformats.org/officeDocument/2006/relationships/hyperlink" Target="consultantplus://offline/ref=E254E5010743496FCDF586F84481D19B86670918C667E1FE2FB8BDE119g6pCI" TargetMode="External"/><Relationship Id="rId23" Type="http://schemas.openxmlformats.org/officeDocument/2006/relationships/hyperlink" Target="garantF1://84842.1000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E254E5010743496FCDF586F84481D19B8565011BC067E1FE2FB8BDE119g6pCI" TargetMode="External"/><Relationship Id="rId4" Type="http://schemas.openxmlformats.org/officeDocument/2006/relationships/hyperlink" Target="consultantplus://offline/ref=48C9DFE89FE31A21120123E2E03602A30E2630FCA12EA70050B0E220i0L" TargetMode="External"/><Relationship Id="rId9" Type="http://schemas.openxmlformats.org/officeDocument/2006/relationships/hyperlink" Target="consultantplus://offline/ref=E254E5010743496FCDF586F84481D19B8665091EC469E1FE2FB8BDE119g6pCI" TargetMode="External"/><Relationship Id="rId14" Type="http://schemas.openxmlformats.org/officeDocument/2006/relationships/hyperlink" Target="consultantplus://offline/ref=E254E5010743496FCDF586F84481D19B85620E1DC464E1FE2FB8BDE119g6pCI" TargetMode="External"/><Relationship Id="rId22" Type="http://schemas.openxmlformats.org/officeDocument/2006/relationships/hyperlink" Target="consultantplus://offline/ref=E254E5010743496FCDF586F84481D19B8562001CC163E1FE2FB8BDE119g6pCI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4949</Words>
  <Characters>28215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7726-00-991</dc:creator>
  <cp:lastModifiedBy>Сорокина Ольга Петровна</cp:lastModifiedBy>
  <cp:revision>2</cp:revision>
  <cp:lastPrinted>2019-01-29T11:27:00Z</cp:lastPrinted>
  <dcterms:created xsi:type="dcterms:W3CDTF">2022-08-09T09:45:00Z</dcterms:created>
  <dcterms:modified xsi:type="dcterms:W3CDTF">2022-08-09T09:45:00Z</dcterms:modified>
</cp:coreProperties>
</file>